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D75"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proofErr w:type="spellStart"/>
      <w:r w:rsidRPr="00EF7497">
        <w:rPr>
          <w:rFonts w:ascii="Verdana" w:hAnsi="Verdana"/>
          <w:i/>
          <w:iCs/>
          <w:color w:val="000000"/>
          <w:sz w:val="20"/>
        </w:rPr>
        <w:t>Ninette</w:t>
      </w:r>
      <w:proofErr w:type="spellEnd"/>
      <w:r w:rsidRPr="00EF7497">
        <w:rPr>
          <w:rFonts w:ascii="Verdana" w:hAnsi="Verdana"/>
          <w:i/>
          <w:iCs/>
          <w:color w:val="000000"/>
          <w:sz w:val="20"/>
        </w:rPr>
        <w:t xml:space="preserve"> Dutton AOM (1923 - 2007</w:t>
      </w:r>
      <w:r>
        <w:rPr>
          <w:rFonts w:ascii="Verdana" w:hAnsi="Verdana"/>
          <w:color w:val="000000"/>
          <w:sz w:val="20"/>
        </w:rPr>
        <w:t>) was an artist, broadcaster and author. She studied Social Science at Adelaide University; joined the Women's Auxiliary Australian Air Force (WAAAF) in 1942 as a driver, and 1944 she married Australian author Geoffrey Dutton and had three children.</w:t>
      </w:r>
    </w:p>
    <w:p w:rsidR="00727D75" w:rsidRDefault="00727D75" w:rsidP="00727D75">
      <w:pPr>
        <w:pBdr>
          <w:top w:val="single" w:sz="4" w:space="1" w:color="auto"/>
          <w:left w:val="single" w:sz="4" w:space="4" w:color="auto"/>
          <w:bottom w:val="single" w:sz="4" w:space="1" w:color="auto"/>
          <w:right w:val="single" w:sz="4" w:space="4" w:color="auto"/>
        </w:pBdr>
        <w:rPr>
          <w:rFonts w:ascii="Mishawaka" w:hAnsi="Mishawaka"/>
          <w:color w:val="000000"/>
          <w:sz w:val="20"/>
        </w:rPr>
      </w:pPr>
    </w:p>
    <w:p w:rsidR="00727D75" w:rsidRPr="008732CD"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proofErr w:type="spellStart"/>
      <w:r>
        <w:rPr>
          <w:rFonts w:ascii="Verdana" w:hAnsi="Verdana"/>
          <w:color w:val="000000"/>
          <w:sz w:val="20"/>
        </w:rPr>
        <w:t>Ninette</w:t>
      </w:r>
      <w:proofErr w:type="spellEnd"/>
      <w:r>
        <w:rPr>
          <w:rFonts w:ascii="Verdana" w:hAnsi="Verdana"/>
          <w:color w:val="000000"/>
          <w:sz w:val="20"/>
        </w:rPr>
        <w:t xml:space="preserve"> travelled widely. She had a long and celebrated career as an innovative enamel artist. She also had various occupations, including sheep property manager, journalist and ABC broadcaster.  She was an advocate for a variety of Australian cultural events including the Adelaide Festival. </w:t>
      </w:r>
      <w:proofErr w:type="spellStart"/>
      <w:r>
        <w:rPr>
          <w:rFonts w:ascii="Verdana" w:hAnsi="Verdana"/>
          <w:color w:val="000000"/>
          <w:sz w:val="20"/>
        </w:rPr>
        <w:t>Ninette</w:t>
      </w:r>
      <w:proofErr w:type="spellEnd"/>
      <w:r>
        <w:rPr>
          <w:rFonts w:ascii="Verdana" w:hAnsi="Verdana"/>
          <w:color w:val="000000"/>
          <w:sz w:val="20"/>
        </w:rPr>
        <w:t xml:space="preserve"> Dutton published 13 books of short stories, memoirs, criticism and gardening.</w:t>
      </w:r>
      <w:r>
        <w:rPr>
          <w:rFonts w:ascii="Mishawaka" w:hAnsi="Mishawaka"/>
          <w:color w:val="000000"/>
          <w:sz w:val="20"/>
        </w:rPr>
        <w:t xml:space="preserve"> </w:t>
      </w:r>
    </w:p>
    <w:p w:rsidR="00727D75"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p>
    <w:p w:rsidR="00727D75"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r>
        <w:rPr>
          <w:rFonts w:ascii="Verdana" w:hAnsi="Verdana"/>
          <w:color w:val="000000"/>
          <w:sz w:val="20"/>
        </w:rPr>
        <w:t xml:space="preserve">I met </w:t>
      </w:r>
      <w:proofErr w:type="spellStart"/>
      <w:r>
        <w:rPr>
          <w:rFonts w:ascii="Verdana" w:hAnsi="Verdana"/>
          <w:color w:val="000000"/>
          <w:sz w:val="20"/>
        </w:rPr>
        <w:t>Ninette</w:t>
      </w:r>
      <w:proofErr w:type="spellEnd"/>
      <w:r>
        <w:rPr>
          <w:rFonts w:ascii="Verdana" w:hAnsi="Verdana"/>
          <w:color w:val="000000"/>
          <w:sz w:val="20"/>
        </w:rPr>
        <w:t xml:space="preserve"> in 2000.  Her warmth, toughness, beauty and sharp intellect immediately struck me. She was also quite frail. I wanted her portrait to capture something of these qualities.</w:t>
      </w:r>
    </w:p>
    <w:p w:rsidR="00727D75"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p>
    <w:p w:rsidR="00727D75"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r>
        <w:rPr>
          <w:rFonts w:ascii="Verdana" w:hAnsi="Verdana"/>
          <w:color w:val="000000"/>
          <w:sz w:val="20"/>
        </w:rPr>
        <w:t xml:space="preserve">No single image can ever fully represent a living human being. Five photographs of </w:t>
      </w:r>
      <w:proofErr w:type="spellStart"/>
      <w:r>
        <w:rPr>
          <w:rFonts w:ascii="Verdana" w:hAnsi="Verdana"/>
          <w:color w:val="000000"/>
          <w:sz w:val="20"/>
        </w:rPr>
        <w:t>Ninette's</w:t>
      </w:r>
      <w:proofErr w:type="spellEnd"/>
      <w:r>
        <w:rPr>
          <w:rFonts w:ascii="Verdana" w:hAnsi="Verdana"/>
          <w:color w:val="000000"/>
          <w:sz w:val="20"/>
        </w:rPr>
        <w:t xml:space="preserve"> face are transparent layers in the mirror - a treasured family heirloom.  We always see ourselves differently to how others see us. In the mirror we all 'prepare to meet the faces that [we] meet (T.S Eliot), and for different circumstances.  </w:t>
      </w:r>
    </w:p>
    <w:p w:rsidR="00727D75"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r>
        <w:rPr>
          <w:rFonts w:ascii="Verdana" w:hAnsi="Verdana"/>
          <w:color w:val="000000"/>
          <w:sz w:val="20"/>
        </w:rPr>
        <w:t xml:space="preserve">I see the mirror as a type of photographic recorder of the countless invisible faces of an individual changing over time. </w:t>
      </w:r>
    </w:p>
    <w:p w:rsidR="00727D75" w:rsidRPr="008732CD"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p>
    <w:p w:rsidR="00727D75" w:rsidRDefault="00727D75" w:rsidP="00727D75">
      <w:pPr>
        <w:pBdr>
          <w:top w:val="single" w:sz="4" w:space="1" w:color="auto"/>
          <w:left w:val="single" w:sz="4" w:space="4" w:color="auto"/>
          <w:bottom w:val="single" w:sz="4" w:space="1" w:color="auto"/>
          <w:right w:val="single" w:sz="4" w:space="4" w:color="auto"/>
        </w:pBdr>
        <w:rPr>
          <w:rFonts w:ascii="Verdana" w:hAnsi="Verdana"/>
          <w:color w:val="000000"/>
          <w:sz w:val="20"/>
        </w:rPr>
      </w:pPr>
      <w:r>
        <w:rPr>
          <w:rFonts w:ascii="Verdana" w:hAnsi="Verdana"/>
          <w:color w:val="000000"/>
          <w:sz w:val="20"/>
        </w:rPr>
        <w:t>This portrait was made in February 2004, and exhibited in the Citigroup Private Bank Australian Photographic Portrait Award 2004 at the Art Gallery of NSW, in April 2004. It was purchased by the National Portrait Gallery in October 2004.</w:t>
      </w:r>
    </w:p>
    <w:p w:rsidR="00832F56" w:rsidRDefault="00832F56"/>
    <w:sectPr w:rsidR="00832F56" w:rsidSect="00A12D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hawaka">
    <w:altName w:val="Helvetica Neue Light"/>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75"/>
    <w:rsid w:val="00622D96"/>
    <w:rsid w:val="00727D75"/>
    <w:rsid w:val="00832F56"/>
    <w:rsid w:val="00A12DFB"/>
    <w:rsid w:val="00BF0B3C"/>
    <w:rsid w:val="00E61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ECB931-4539-9841-8EF0-9697895D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75"/>
    <w:rPr>
      <w:rFonts w:ascii="Arial" w:eastAsia="Times" w:hAnsi="Arial" w:cs="Times New Roman"/>
      <w:kern w:val="0"/>
      <w:sz w:val="22"/>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mifsud</dc:creator>
  <cp:keywords/>
  <dc:description/>
  <cp:lastModifiedBy>bette mifsud</cp:lastModifiedBy>
  <cp:revision>1</cp:revision>
  <dcterms:created xsi:type="dcterms:W3CDTF">2023-08-22T03:30:00Z</dcterms:created>
  <dcterms:modified xsi:type="dcterms:W3CDTF">2023-08-22T03:31:00Z</dcterms:modified>
</cp:coreProperties>
</file>